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72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left"/>
        <w:textAlignment w:val="auto"/>
        <w:rPr>
          <w:rFonts w:hint="eastAsia" w:ascii="黑体" w:hAnsi="黑体" w:eastAsia="黑体" w:cs="黑体"/>
          <w:sz w:val="34"/>
          <w:szCs w:val="34"/>
          <w:lang w:val="en-US" w:eastAsia="zh-CN"/>
        </w:rPr>
      </w:pPr>
      <w:r>
        <w:rPr>
          <w:rFonts w:hint="eastAsia" w:ascii="黑体" w:hAnsi="黑体" w:eastAsia="黑体" w:cs="黑体"/>
          <w:sz w:val="34"/>
          <w:szCs w:val="34"/>
          <w:lang w:val="en-US" w:eastAsia="zh-CN"/>
        </w:rPr>
        <w:t>附件1</w:t>
      </w:r>
      <w:bookmarkStart w:id="0" w:name="_GoBack"/>
      <w:bookmarkEnd w:id="0"/>
      <w:r>
        <w:rPr>
          <w:rFonts w:hint="eastAsia" w:ascii="黑体" w:hAnsi="黑体" w:eastAsia="黑体" w:cs="黑体"/>
          <w:sz w:val="34"/>
          <w:szCs w:val="34"/>
          <w:lang w:val="en-US" w:eastAsia="zh-CN"/>
        </w:rPr>
        <w:t>：</w:t>
      </w:r>
    </w:p>
    <w:p w14:paraId="2BC24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445E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天津市残疾人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文艺体育训练指导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中心202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年公开招聘</w:t>
      </w:r>
    </w:p>
    <w:p w14:paraId="3FB4C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工作人员拟聘用人员名单</w:t>
      </w:r>
    </w:p>
    <w:p w14:paraId="3A412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tbl>
      <w:tblPr>
        <w:tblStyle w:val="6"/>
        <w:tblpPr w:leftFromText="180" w:rightFromText="180" w:vertAnchor="text" w:horzAnchor="page" w:tblpXSpec="center" w:tblpY="277"/>
        <w:tblOverlap w:val="never"/>
        <w:tblW w:w="13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968"/>
        <w:gridCol w:w="818"/>
        <w:gridCol w:w="1214"/>
        <w:gridCol w:w="791"/>
        <w:gridCol w:w="695"/>
        <w:gridCol w:w="975"/>
        <w:gridCol w:w="1479"/>
        <w:gridCol w:w="846"/>
        <w:gridCol w:w="1186"/>
        <w:gridCol w:w="1691"/>
        <w:gridCol w:w="1378"/>
        <w:gridCol w:w="1037"/>
      </w:tblGrid>
      <w:tr w14:paraId="1920B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  <w:jc w:val="center"/>
        </w:trPr>
        <w:tc>
          <w:tcPr>
            <w:tcW w:w="741" w:type="dxa"/>
            <w:vAlign w:val="center"/>
          </w:tcPr>
          <w:p w14:paraId="279EC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68" w:type="dxa"/>
            <w:vAlign w:val="center"/>
          </w:tcPr>
          <w:p w14:paraId="004EA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18" w:type="dxa"/>
            <w:vAlign w:val="center"/>
          </w:tcPr>
          <w:p w14:paraId="031C7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214" w:type="dxa"/>
            <w:vAlign w:val="center"/>
          </w:tcPr>
          <w:p w14:paraId="4FBFA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791" w:type="dxa"/>
            <w:vAlign w:val="center"/>
          </w:tcPr>
          <w:p w14:paraId="3A4A0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95" w:type="dxa"/>
            <w:vAlign w:val="center"/>
          </w:tcPr>
          <w:p w14:paraId="3CE9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975" w:type="dxa"/>
            <w:vAlign w:val="center"/>
          </w:tcPr>
          <w:p w14:paraId="443DA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1479" w:type="dxa"/>
            <w:vAlign w:val="center"/>
          </w:tcPr>
          <w:p w14:paraId="51A60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毕业院校（原工作单位）</w:t>
            </w:r>
          </w:p>
        </w:tc>
        <w:tc>
          <w:tcPr>
            <w:tcW w:w="846" w:type="dxa"/>
            <w:vAlign w:val="center"/>
          </w:tcPr>
          <w:p w14:paraId="53284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186" w:type="dxa"/>
            <w:vAlign w:val="center"/>
          </w:tcPr>
          <w:p w14:paraId="26D43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691" w:type="dxa"/>
            <w:vAlign w:val="center"/>
          </w:tcPr>
          <w:p w14:paraId="4F032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招聘部门</w:t>
            </w:r>
          </w:p>
        </w:tc>
        <w:tc>
          <w:tcPr>
            <w:tcW w:w="1378" w:type="dxa"/>
            <w:vAlign w:val="center"/>
          </w:tcPr>
          <w:p w14:paraId="46F87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037" w:type="dxa"/>
            <w:vAlign w:val="center"/>
          </w:tcPr>
          <w:p w14:paraId="73193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总成绩</w:t>
            </w:r>
          </w:p>
        </w:tc>
      </w:tr>
      <w:tr w14:paraId="0E97C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1" w:type="dxa"/>
            <w:vAlign w:val="center"/>
          </w:tcPr>
          <w:p w14:paraId="52E54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968" w:type="dxa"/>
            <w:vAlign w:val="center"/>
          </w:tcPr>
          <w:p w14:paraId="6A561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孟姚淑</w:t>
            </w:r>
          </w:p>
        </w:tc>
        <w:tc>
          <w:tcPr>
            <w:tcW w:w="818" w:type="dxa"/>
            <w:vAlign w:val="center"/>
          </w:tcPr>
          <w:p w14:paraId="4AE0C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214" w:type="dxa"/>
            <w:vAlign w:val="center"/>
          </w:tcPr>
          <w:p w14:paraId="17269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91" w:type="dxa"/>
            <w:vAlign w:val="center"/>
          </w:tcPr>
          <w:p w14:paraId="5EE8B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</w:t>
            </w:r>
          </w:p>
        </w:tc>
        <w:tc>
          <w:tcPr>
            <w:tcW w:w="695" w:type="dxa"/>
            <w:vAlign w:val="center"/>
          </w:tcPr>
          <w:p w14:paraId="5BA11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</w:t>
            </w:r>
          </w:p>
        </w:tc>
        <w:tc>
          <w:tcPr>
            <w:tcW w:w="975" w:type="dxa"/>
            <w:vAlign w:val="center"/>
          </w:tcPr>
          <w:p w14:paraId="49C9C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1479" w:type="dxa"/>
            <w:vAlign w:val="center"/>
          </w:tcPr>
          <w:p w14:paraId="202E7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首都经济贸易大学</w:t>
            </w:r>
          </w:p>
        </w:tc>
        <w:tc>
          <w:tcPr>
            <w:tcW w:w="846" w:type="dxa"/>
            <w:vAlign w:val="center"/>
          </w:tcPr>
          <w:p w14:paraId="2CCFC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186" w:type="dxa"/>
            <w:vAlign w:val="center"/>
          </w:tcPr>
          <w:p w14:paraId="16179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25111427</w:t>
            </w:r>
          </w:p>
        </w:tc>
        <w:tc>
          <w:tcPr>
            <w:tcW w:w="1691" w:type="dxa"/>
            <w:vAlign w:val="center"/>
          </w:tcPr>
          <w:p w14:paraId="20336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天津市残疾人文艺体育训练指导中心</w:t>
            </w:r>
          </w:p>
        </w:tc>
        <w:tc>
          <w:tcPr>
            <w:tcW w:w="1378" w:type="dxa"/>
            <w:vAlign w:val="center"/>
          </w:tcPr>
          <w:p w14:paraId="5DE7E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内设科室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专业技术十二级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1037" w:type="dxa"/>
            <w:vAlign w:val="center"/>
          </w:tcPr>
          <w:p w14:paraId="79498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77.53</w:t>
            </w:r>
          </w:p>
        </w:tc>
      </w:tr>
    </w:tbl>
    <w:p w14:paraId="55A75020">
      <w:pPr>
        <w:rPr>
          <w:rFonts w:hint="eastAsia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8F306">
    <w:pPr>
      <w:pStyle w:val="2"/>
      <w:framePr w:w="1171" w:wrap="around" w:vAnchor="text" w:hAnchor="page" w:x="14116" w:y="-147"/>
      <w:rPr>
        <w:rStyle w:val="8"/>
        <w:rFonts w:hint="eastAsia" w:ascii="仿宋_GB2312" w:hAnsi="宋体"/>
        <w:sz w:val="28"/>
        <w:szCs w:val="28"/>
      </w:rPr>
    </w:pPr>
    <w:r>
      <w:rPr>
        <w:rStyle w:val="8"/>
        <w:rFonts w:hint="eastAsia" w:ascii="仿宋_GB2312" w:hAnsi="宋体"/>
        <w:sz w:val="28"/>
        <w:szCs w:val="28"/>
      </w:rPr>
      <w:t xml:space="preserve">— </w:t>
    </w:r>
    <w:r>
      <w:rPr>
        <w:rFonts w:hint="eastAsia" w:ascii="仿宋_GB2312" w:hAnsi="宋体"/>
        <w:sz w:val="28"/>
        <w:szCs w:val="28"/>
      </w:rPr>
      <w:fldChar w:fldCharType="begin"/>
    </w:r>
    <w:r>
      <w:rPr>
        <w:rStyle w:val="8"/>
        <w:rFonts w:hint="eastAsia" w:ascii="仿宋_GB2312" w:hAnsi="宋体"/>
        <w:sz w:val="28"/>
        <w:szCs w:val="28"/>
      </w:rPr>
      <w:instrText xml:space="preserve">PAGE  </w:instrText>
    </w:r>
    <w:r>
      <w:rPr>
        <w:rFonts w:hint="eastAsia" w:ascii="仿宋_GB2312" w:hAnsi="宋体"/>
        <w:sz w:val="28"/>
        <w:szCs w:val="28"/>
      </w:rPr>
      <w:fldChar w:fldCharType="separate"/>
    </w:r>
    <w:r>
      <w:rPr>
        <w:rStyle w:val="8"/>
        <w:rFonts w:ascii="仿宋_GB2312" w:hAnsi="宋体"/>
        <w:sz w:val="28"/>
        <w:szCs w:val="28"/>
      </w:rPr>
      <w:t>1</w:t>
    </w:r>
    <w:r>
      <w:rPr>
        <w:rFonts w:hint="eastAsia" w:ascii="仿宋_GB2312" w:hAnsi="宋体"/>
        <w:sz w:val="28"/>
        <w:szCs w:val="28"/>
      </w:rPr>
      <w:fldChar w:fldCharType="end"/>
    </w:r>
    <w:r>
      <w:rPr>
        <w:rStyle w:val="8"/>
        <w:rFonts w:hint="eastAsia" w:ascii="仿宋_GB2312" w:hAnsi="宋体"/>
        <w:sz w:val="28"/>
        <w:szCs w:val="28"/>
      </w:rPr>
      <w:t xml:space="preserve"> —</w:t>
    </w:r>
  </w:p>
  <w:p w14:paraId="1E0901D2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024600">
    <w:pPr>
      <w:pStyle w:val="2"/>
      <w:framePr w:wrap="around" w:vAnchor="text" w:hAnchor="page" w:x="2011" w:y="-132"/>
      <w:rPr>
        <w:rStyle w:val="8"/>
        <w:rFonts w:hint="eastAsia" w:ascii="仿宋_GB2312" w:hAnsi="宋体"/>
        <w:sz w:val="28"/>
        <w:szCs w:val="28"/>
      </w:rPr>
    </w:pPr>
    <w:r>
      <w:rPr>
        <w:rStyle w:val="8"/>
        <w:rFonts w:hint="eastAsia" w:ascii="仿宋_GB2312" w:hAnsi="宋体"/>
        <w:sz w:val="28"/>
        <w:szCs w:val="28"/>
      </w:rPr>
      <w:t xml:space="preserve">— </w:t>
    </w:r>
    <w:r>
      <w:rPr>
        <w:rFonts w:hint="eastAsia" w:ascii="仿宋_GB2312" w:hAnsi="宋体"/>
        <w:sz w:val="28"/>
        <w:szCs w:val="28"/>
      </w:rPr>
      <w:fldChar w:fldCharType="begin"/>
    </w:r>
    <w:r>
      <w:rPr>
        <w:rStyle w:val="8"/>
        <w:rFonts w:hint="eastAsia" w:ascii="仿宋_GB2312" w:hAnsi="宋体"/>
        <w:sz w:val="28"/>
        <w:szCs w:val="28"/>
      </w:rPr>
      <w:instrText xml:space="preserve">PAGE  </w:instrText>
    </w:r>
    <w:r>
      <w:rPr>
        <w:rFonts w:hint="eastAsia" w:ascii="仿宋_GB2312" w:hAnsi="宋体"/>
        <w:sz w:val="28"/>
        <w:szCs w:val="28"/>
      </w:rPr>
      <w:fldChar w:fldCharType="separate"/>
    </w:r>
    <w:r>
      <w:rPr>
        <w:rStyle w:val="8"/>
        <w:rFonts w:ascii="仿宋_GB2312" w:hAnsi="宋体"/>
        <w:sz w:val="28"/>
        <w:szCs w:val="28"/>
      </w:rPr>
      <w:t>2</w:t>
    </w:r>
    <w:r>
      <w:rPr>
        <w:rFonts w:hint="eastAsia" w:ascii="仿宋_GB2312" w:hAnsi="宋体"/>
        <w:sz w:val="28"/>
        <w:szCs w:val="28"/>
      </w:rPr>
      <w:fldChar w:fldCharType="end"/>
    </w:r>
    <w:r>
      <w:rPr>
        <w:rStyle w:val="8"/>
        <w:rFonts w:hint="eastAsia" w:ascii="仿宋_GB2312" w:hAnsi="宋体"/>
        <w:sz w:val="28"/>
        <w:szCs w:val="28"/>
      </w:rPr>
      <w:t xml:space="preserve"> —  </w:t>
    </w:r>
  </w:p>
  <w:p w14:paraId="04E76388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B3500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evenAndOddHeaders w:val="1"/>
  <w:drawingGridHorizontalSpacing w:val="169"/>
  <w:drawingGridVerticalSpacing w:val="298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179E6"/>
    <w:rsid w:val="00224287"/>
    <w:rsid w:val="002E5E48"/>
    <w:rsid w:val="003F23CE"/>
    <w:rsid w:val="0048766B"/>
    <w:rsid w:val="004D036D"/>
    <w:rsid w:val="004E1197"/>
    <w:rsid w:val="004F48FB"/>
    <w:rsid w:val="00563430"/>
    <w:rsid w:val="005730E3"/>
    <w:rsid w:val="00653E29"/>
    <w:rsid w:val="008152D8"/>
    <w:rsid w:val="008D5379"/>
    <w:rsid w:val="00A56CA9"/>
    <w:rsid w:val="00C75767"/>
    <w:rsid w:val="05D76579"/>
    <w:rsid w:val="07C179E6"/>
    <w:rsid w:val="0EEB7EED"/>
    <w:rsid w:val="122E2D61"/>
    <w:rsid w:val="1491236C"/>
    <w:rsid w:val="1812470B"/>
    <w:rsid w:val="1B2569FA"/>
    <w:rsid w:val="1CBF574C"/>
    <w:rsid w:val="1E164248"/>
    <w:rsid w:val="1F0B4AB4"/>
    <w:rsid w:val="23AC4153"/>
    <w:rsid w:val="2C0F0381"/>
    <w:rsid w:val="2FC05C50"/>
    <w:rsid w:val="31915AE2"/>
    <w:rsid w:val="33956A8B"/>
    <w:rsid w:val="36AC21F3"/>
    <w:rsid w:val="37340C1C"/>
    <w:rsid w:val="3C3A6E88"/>
    <w:rsid w:val="3CE55274"/>
    <w:rsid w:val="3EF84B44"/>
    <w:rsid w:val="41E3346D"/>
    <w:rsid w:val="438C45A6"/>
    <w:rsid w:val="449528F5"/>
    <w:rsid w:val="4688288B"/>
    <w:rsid w:val="47381007"/>
    <w:rsid w:val="4892211E"/>
    <w:rsid w:val="49983D15"/>
    <w:rsid w:val="49A45632"/>
    <w:rsid w:val="52D24F8B"/>
    <w:rsid w:val="53957C99"/>
    <w:rsid w:val="575B1474"/>
    <w:rsid w:val="5B58298D"/>
    <w:rsid w:val="601B0D3D"/>
    <w:rsid w:val="64177E05"/>
    <w:rsid w:val="65B20B63"/>
    <w:rsid w:val="66FC5FD8"/>
    <w:rsid w:val="68B66863"/>
    <w:rsid w:val="6B3B563D"/>
    <w:rsid w:val="735A44F1"/>
    <w:rsid w:val="74CE6F72"/>
    <w:rsid w:val="760B45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  <w:rPr>
      <w:rFonts w:eastAsia="宋体"/>
      <w:sz w:val="21"/>
      <w:szCs w:val="24"/>
    </w:rPr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link w:val="9"/>
    <w:qFormat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普通(网站) Char"/>
    <w:link w:val="4"/>
    <w:qFormat/>
    <w:uiPriority w:val="0"/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 Char2"/>
    <w:basedOn w:val="1"/>
    <w:qFormat/>
    <w:uiPriority w:val="0"/>
    <w:pPr>
      <w:widowControl/>
      <w:spacing w:after="160" w:line="240" w:lineRule="exact"/>
      <w:ind w:firstLine="200" w:firstLineChars="200"/>
      <w:jc w:val="left"/>
    </w:pPr>
    <w:rPr>
      <w:rFonts w:eastAsia="宋体"/>
      <w:sz w:val="21"/>
      <w:szCs w:val="24"/>
    </w:rPr>
  </w:style>
  <w:style w:type="paragraph" w:customStyle="1" w:styleId="11">
    <w:name w:val="_Style 2"/>
    <w:basedOn w:val="1"/>
    <w:qFormat/>
    <w:uiPriority w:val="0"/>
    <w:pPr>
      <w:widowControl/>
      <w:spacing w:after="160" w:afterLines="0" w:line="240" w:lineRule="exact"/>
      <w:ind w:firstLine="200" w:firstLineChars="200"/>
      <w:jc w:val="left"/>
    </w:pPr>
    <w:rPr>
      <w:rFonts w:eastAsia="仿宋_GB2312"/>
      <w:snapToGrid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2026&#24180;&#24037;&#20316;\2.&#20154;&#20107;\2026&#24180;&#24230;&#25307;&#32856;\&#27491;&#24335;&#20844;&#21578;&#21450;&#27969;&#31243;\7.&#20844;&#31034;\&#22825;&#27941;&#24066;&#27531;&#30142;&#20154;&#32508;&#21512;&#26381;&#21153;&#20013;&#24515;-&#23567;&#32418;&#22836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天津市残疾人综合服务中心-小红头.wpt</Template>
  <Pages>1</Pages>
  <Words>777</Words>
  <Characters>862</Characters>
  <Lines>1</Lines>
  <Paragraphs>1</Paragraphs>
  <TotalTime>268</TotalTime>
  <ScaleCrop>false</ScaleCrop>
  <LinksUpToDate>false</LinksUpToDate>
  <CharactersWithSpaces>915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2026-07-31T06:39:00Z</dcterms:created>
  <dc:creator>一起吃芝士！</dc:creator>
  <cp:lastModifiedBy>毛孩儿</cp:lastModifiedBy>
  <cp:lastPrinted>2026-08-18T00:54:00Z</cp:lastPrinted>
  <dcterms:modified xsi:type="dcterms:W3CDTF">2026-08-21T00:48:44Z</dcterms:modified>
  <dc:title>天津市残联文件模板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A105C2A8A19D437CBFC2CC8A8F98B0C3_13</vt:lpwstr>
  </property>
  <property fmtid="{D5CDD505-2E9C-101B-9397-08002B2CF9AE}" pid="4" name="KSOTemplateDocerSaveRecord">
    <vt:lpwstr>eyJoZGlkIjoiOGNlNTlhNDE4ZmY1ZWY2MWYzYWY2NDY2YTc4NDI3ZjMiLCJ1c2VySWQiOiI0NDQ1MjA0NDgifQ==</vt:lpwstr>
  </property>
</Properties>
</file>